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江苏江南水务股份有限公司</w:t>
      </w: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2020年度大米采购</w:t>
      </w:r>
    </w:p>
    <w:p>
      <w:pPr>
        <w:adjustRightInd w:val="0"/>
        <w:snapToGrid w:val="0"/>
        <w:spacing w:line="360" w:lineRule="auto"/>
        <w:jc w:val="center"/>
        <w:rPr>
          <w:rFonts w:hint="eastAsia" w:ascii="华文中宋" w:hAnsi="华文中宋" w:eastAsia="华文中宋"/>
          <w:b/>
          <w:spacing w:val="28"/>
          <w:sz w:val="52"/>
          <w:szCs w:val="52"/>
        </w:rPr>
      </w:pP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招标文件</w:t>
      </w:r>
    </w:p>
    <w:p>
      <w:pPr>
        <w:adjustRightInd w:val="0"/>
        <w:snapToGrid w:val="0"/>
        <w:spacing w:line="360" w:lineRule="auto"/>
        <w:ind w:firstLine="3384" w:firstLineChars="1204"/>
        <w:rPr>
          <w:rFonts w:hint="eastAsia" w:ascii="黑体" w:hAnsi="宋体" w:eastAsia="黑体"/>
          <w:b/>
          <w:bCs/>
          <w:snapToGrid w:val="0"/>
          <w:sz w:val="28"/>
          <w:szCs w:val="28"/>
        </w:rPr>
      </w:pPr>
    </w:p>
    <w:p>
      <w:pPr>
        <w:adjustRightInd w:val="0"/>
        <w:snapToGrid w:val="0"/>
        <w:spacing w:line="360" w:lineRule="auto"/>
        <w:ind w:firstLine="602" w:firstLineChars="200"/>
        <w:jc w:val="center"/>
        <w:rPr>
          <w:rFonts w:hint="eastAsia" w:ascii="仿宋_GB2312" w:hAnsi="宋体" w:eastAsia="仿宋_GB2312"/>
          <w:b/>
          <w:bCs/>
          <w:snapToGrid w:val="0"/>
          <w:sz w:val="30"/>
        </w:rPr>
      </w:pPr>
    </w:p>
    <w:p>
      <w:pPr>
        <w:adjustRightInd w:val="0"/>
        <w:snapToGrid w:val="0"/>
        <w:spacing w:line="360" w:lineRule="auto"/>
        <w:ind w:firstLine="1446" w:firstLineChars="200"/>
        <w:jc w:val="center"/>
        <w:rPr>
          <w:rFonts w:hint="eastAsia" w:ascii="仿宋_GB2312" w:hAnsi="宋体" w:eastAsia="仿宋_GB2312"/>
          <w:b/>
          <w:snapToGrid w:val="0"/>
          <w:sz w:val="72"/>
        </w:rPr>
      </w:pPr>
    </w:p>
    <w:p>
      <w:pPr>
        <w:adjustRightInd w:val="0"/>
        <w:snapToGrid w:val="0"/>
        <w:spacing w:line="360" w:lineRule="auto"/>
        <w:ind w:firstLine="1446" w:firstLineChars="200"/>
        <w:jc w:val="center"/>
        <w:rPr>
          <w:rFonts w:hint="eastAsia" w:ascii="仿宋_GB2312" w:hAnsi="宋体" w:eastAsia="仿宋_GB2312"/>
          <w:b/>
          <w:snapToGrid w:val="0"/>
          <w:sz w:val="72"/>
        </w:rPr>
      </w:pPr>
    </w:p>
    <w:p>
      <w:pPr>
        <w:adjustRightInd w:val="0"/>
        <w:snapToGrid w:val="0"/>
        <w:spacing w:line="480" w:lineRule="auto"/>
        <w:rPr>
          <w:rFonts w:hint="eastAsia" w:ascii="仿宋_GB2312" w:hAnsi="宋体" w:eastAsia="仿宋_GB2312"/>
          <w:b/>
          <w:bCs/>
          <w:snapToGrid w:val="0"/>
          <w:sz w:val="30"/>
        </w:rPr>
      </w:pPr>
    </w:p>
    <w:p>
      <w:pPr>
        <w:adjustRightInd w:val="0"/>
        <w:snapToGrid w:val="0"/>
        <w:spacing w:line="480" w:lineRule="auto"/>
        <w:jc w:val="center"/>
        <w:rPr>
          <w:rFonts w:hint="eastAsia" w:ascii="宋体" w:hAnsi="宋体"/>
          <w:b/>
          <w:bCs/>
          <w:snapToGrid w:val="0"/>
          <w:sz w:val="30"/>
        </w:rPr>
      </w:pPr>
    </w:p>
    <w:p>
      <w:pPr>
        <w:adjustRightInd w:val="0"/>
        <w:snapToGrid w:val="0"/>
        <w:spacing w:line="480" w:lineRule="auto"/>
        <w:jc w:val="center"/>
        <w:rPr>
          <w:rFonts w:hint="eastAsia" w:ascii="宋体" w:hAnsi="宋体"/>
          <w:b/>
          <w:bCs/>
          <w:snapToGrid w:val="0"/>
          <w:sz w:val="28"/>
        </w:rPr>
      </w:pPr>
      <w:r>
        <w:rPr>
          <w:rFonts w:hint="eastAsia" w:ascii="宋体" w:hAnsi="宋体"/>
          <w:b/>
          <w:bCs/>
          <w:snapToGrid w:val="0"/>
          <w:sz w:val="30"/>
        </w:rPr>
        <w:t>招       标      人：江苏江南水务股份有限公司</w:t>
      </w:r>
    </w:p>
    <w:p>
      <w:pPr>
        <w:spacing w:line="460" w:lineRule="exact"/>
        <w:ind w:firstLine="1042" w:firstLineChars="346"/>
        <w:rPr>
          <w:rFonts w:hint="eastAsia" w:ascii="宋体" w:hAnsi="宋体"/>
          <w:sz w:val="36"/>
        </w:rPr>
      </w:pPr>
      <w:r>
        <w:rPr>
          <w:rFonts w:hint="eastAsia" w:ascii="宋体" w:hAnsi="宋体"/>
          <w:b/>
          <w:bCs/>
          <w:snapToGrid w:val="0"/>
          <w:sz w:val="30"/>
        </w:rPr>
        <w:t xml:space="preserve">发     放    日   期： </w:t>
      </w:r>
      <w:r>
        <w:rPr>
          <w:rFonts w:hint="eastAsia" w:ascii="宋体" w:hAnsi="宋体"/>
          <w:b/>
          <w:bCs/>
          <w:snapToGrid w:val="0"/>
          <w:sz w:val="30"/>
          <w:u w:val="single"/>
        </w:rPr>
        <w:t xml:space="preserve"> 2020</w:t>
      </w:r>
      <w:r>
        <w:rPr>
          <w:rFonts w:hint="eastAsia" w:ascii="宋体" w:hAnsi="宋体"/>
          <w:b/>
          <w:bCs/>
          <w:snapToGrid w:val="0"/>
          <w:sz w:val="30"/>
        </w:rPr>
        <w:t>年</w:t>
      </w:r>
      <w:r>
        <w:rPr>
          <w:rFonts w:hint="eastAsia" w:ascii="宋体" w:hAnsi="宋体"/>
          <w:b/>
          <w:bCs/>
          <w:snapToGrid w:val="0"/>
          <w:sz w:val="30"/>
          <w:u w:val="single"/>
        </w:rPr>
        <w:t xml:space="preserve"> 11 </w:t>
      </w:r>
      <w:r>
        <w:rPr>
          <w:rFonts w:hint="eastAsia" w:ascii="宋体" w:hAnsi="宋体"/>
          <w:b/>
          <w:bCs/>
          <w:snapToGrid w:val="0"/>
          <w:sz w:val="30"/>
        </w:rPr>
        <w:t>月</w:t>
      </w:r>
      <w:r>
        <w:rPr>
          <w:rFonts w:hint="eastAsia" w:ascii="宋体" w:hAnsi="宋体"/>
          <w:b/>
          <w:bCs/>
          <w:snapToGrid w:val="0"/>
          <w:sz w:val="30"/>
          <w:u w:val="single"/>
        </w:rPr>
        <w:t xml:space="preserve"> 19 </w:t>
      </w:r>
      <w:r>
        <w:rPr>
          <w:rFonts w:hint="eastAsia" w:ascii="宋体" w:hAnsi="宋体"/>
          <w:b/>
          <w:bCs/>
          <w:snapToGrid w:val="0"/>
          <w:sz w:val="30"/>
        </w:rPr>
        <w:t>日</w:t>
      </w:r>
    </w:p>
    <w:p>
      <w:pPr>
        <w:spacing w:line="460" w:lineRule="exact"/>
        <w:rPr>
          <w:rFonts w:hint="eastAsia" w:eastAsia="仿宋_GB2312"/>
          <w:sz w:val="30"/>
          <w:u w:val="single"/>
        </w:rPr>
      </w:pPr>
    </w:p>
    <w:p>
      <w:pPr>
        <w:spacing w:line="360" w:lineRule="auto"/>
        <w:outlineLvl w:val="0"/>
        <w:rPr>
          <w:rFonts w:hint="eastAsia" w:ascii="宋体" w:hAnsi="宋体"/>
          <w:b/>
          <w:sz w:val="36"/>
          <w:szCs w:val="36"/>
        </w:rPr>
      </w:pPr>
    </w:p>
    <w:p>
      <w:pPr>
        <w:spacing w:line="360" w:lineRule="auto"/>
        <w:outlineLvl w:val="0"/>
        <w:rPr>
          <w:rFonts w:hint="eastAsia" w:ascii="宋体" w:hAnsi="宋体"/>
          <w:b/>
          <w:sz w:val="36"/>
          <w:szCs w:val="36"/>
        </w:rPr>
      </w:pPr>
    </w:p>
    <w:p>
      <w:pPr>
        <w:spacing w:line="360" w:lineRule="auto"/>
        <w:jc w:val="center"/>
        <w:outlineLvl w:val="0"/>
        <w:rPr>
          <w:rFonts w:hint="eastAsia" w:ascii="宋体" w:hAnsi="宋体"/>
          <w:b/>
          <w:sz w:val="36"/>
          <w:szCs w:val="36"/>
        </w:rPr>
      </w:pPr>
      <w:r>
        <w:rPr>
          <w:rFonts w:hint="eastAsia" w:ascii="宋体" w:hAnsi="宋体"/>
          <w:b/>
          <w:sz w:val="36"/>
          <w:szCs w:val="36"/>
        </w:rPr>
        <w:t xml:space="preserve"> </w:t>
      </w:r>
    </w:p>
    <w:p>
      <w:pPr>
        <w:spacing w:line="360" w:lineRule="auto"/>
        <w:jc w:val="center"/>
        <w:outlineLvl w:val="0"/>
        <w:rPr>
          <w:rFonts w:hint="eastAsia" w:ascii="宋体" w:hAnsi="宋体"/>
          <w:b/>
          <w:sz w:val="36"/>
          <w:szCs w:val="36"/>
        </w:rPr>
      </w:pPr>
      <w:r>
        <w:rPr>
          <w:rFonts w:hint="eastAsia" w:ascii="宋体" w:hAnsi="宋体"/>
          <w:b/>
          <w:sz w:val="36"/>
          <w:szCs w:val="36"/>
        </w:rPr>
        <w:t>前  附  表</w:t>
      </w:r>
    </w:p>
    <w:tbl>
      <w:tblPr>
        <w:tblStyle w:val="2"/>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28"/>
        <w:gridCol w:w="992"/>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江苏江南水务股份有限公司2020年度大米采购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szCs w:val="21"/>
                <w:lang w:eastAsia="zh-CN"/>
              </w:rPr>
            </w:pPr>
            <w:r>
              <w:rPr>
                <w:rFonts w:hint="eastAsia" w:ascii="宋体" w:hAnsi="宋体"/>
                <w:szCs w:val="21"/>
                <w:highlight w:val="none"/>
              </w:rPr>
              <w:t>公开</w:t>
            </w:r>
            <w:r>
              <w:rPr>
                <w:rFonts w:hint="eastAsia" w:ascii="宋体" w:hAnsi="宋体"/>
                <w:szCs w:val="21"/>
                <w:highlight w:val="none"/>
                <w:lang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大米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000000"/>
                <w:szCs w:val="21"/>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Cs w:val="21"/>
              </w:rPr>
            </w:pPr>
            <w:r>
              <w:rPr>
                <w:rFonts w:hint="eastAsia" w:ascii="宋体" w:hAnsi="宋体"/>
                <w:color w:val="auto"/>
                <w:szCs w:val="21"/>
              </w:rPr>
              <w:t>中标合同签订后的30日内。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FF0000"/>
                <w:szCs w:val="21"/>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招标方指定的地点（江苏江南水务股份有限公司）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投标截止时间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35" w:firstLineChars="350"/>
              <w:rPr>
                <w:rFonts w:ascii="宋体" w:hAnsi="宋体"/>
                <w:szCs w:val="21"/>
              </w:rPr>
            </w:pPr>
            <w:r>
              <w:rPr>
                <w:rFonts w:hint="eastAsia" w:ascii="宋体" w:hAnsi="宋体"/>
                <w:color w:val="auto"/>
                <w:szCs w:val="21"/>
                <w:highlight w:val="none"/>
              </w:rPr>
              <w:t>2020年</w:t>
            </w:r>
            <w:r>
              <w:rPr>
                <w:rFonts w:hint="eastAsia" w:ascii="宋体" w:hAnsi="宋体"/>
                <w:color w:val="auto"/>
                <w:szCs w:val="21"/>
                <w:highlight w:val="none"/>
                <w:u w:val="single"/>
              </w:rPr>
              <w:t xml:space="preserve"> 11</w:t>
            </w:r>
            <w:bookmarkStart w:id="0" w:name="_GoBack"/>
            <w:bookmarkEnd w:id="0"/>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24</w:t>
            </w:r>
            <w:r>
              <w:rPr>
                <w:rFonts w:hint="eastAsia" w:ascii="宋体" w:hAnsi="宋体"/>
                <w:color w:val="auto"/>
                <w:szCs w:val="21"/>
                <w:highlight w:val="none"/>
              </w:rPr>
              <w:t xml:space="preserve">日下午 3:00  </w:t>
            </w:r>
            <w:r>
              <w:rPr>
                <w:rFonts w:hint="eastAsia" w:ascii="宋体" w:hAnsi="宋体" w:cs="宋体"/>
                <w:color w:val="auto"/>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12</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投标文件递交</w:t>
            </w:r>
          </w:p>
          <w:p>
            <w:pPr>
              <w:spacing w:line="360" w:lineRule="auto"/>
              <w:jc w:val="center"/>
              <w:rPr>
                <w:rFonts w:hint="eastAsia" w:ascii="宋体" w:hAnsi="宋体"/>
                <w:szCs w:val="21"/>
              </w:rPr>
            </w:pPr>
            <w:r>
              <w:rPr>
                <w:rFonts w:hint="eastAsia" w:ascii="宋体" w:hAnsi="宋体"/>
                <w:szCs w:val="21"/>
              </w:rPr>
              <w:t>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ascii="宋体" w:hAnsi="宋体"/>
                <w:szCs w:val="21"/>
              </w:rPr>
            </w:pPr>
            <w:r>
              <w:rPr>
                <w:rFonts w:hint="eastAsia" w:ascii="宋体" w:hAnsi="宋体"/>
                <w:szCs w:val="21"/>
              </w:rPr>
              <w:t>江阴市滨江扬子江路66号，江苏江南水务股份有限公司招标采购中心1115室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开标时间</w:t>
            </w:r>
          </w:p>
        </w:tc>
        <w:tc>
          <w:tcPr>
            <w:tcW w:w="1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2020年11月24日</w:t>
            </w:r>
          </w:p>
          <w:p>
            <w:pPr>
              <w:spacing w:line="360" w:lineRule="auto"/>
              <w:rPr>
                <w:rFonts w:hint="eastAsia" w:ascii="宋体" w:hAnsi="宋体"/>
                <w:szCs w:val="21"/>
              </w:rPr>
            </w:pPr>
            <w:r>
              <w:rPr>
                <w:rFonts w:hint="eastAsia" w:ascii="宋体" w:hAnsi="宋体"/>
                <w:szCs w:val="21"/>
              </w:rPr>
              <w:t>下午3:00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地址</w:t>
            </w:r>
          </w:p>
        </w:tc>
        <w:tc>
          <w:tcPr>
            <w:tcW w:w="3303"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360" w:lineRule="auto"/>
              <w:rPr>
                <w:rFonts w:ascii="宋体" w:hAnsi="宋体"/>
                <w:szCs w:val="21"/>
              </w:rPr>
            </w:pPr>
            <w:r>
              <w:rPr>
                <w:rFonts w:hint="eastAsia" w:ascii="宋体" w:hAnsi="宋体"/>
                <w:szCs w:val="21"/>
              </w:rPr>
              <w:t>江苏省江阴市滨江扬子江路66号</w:t>
            </w:r>
          </w:p>
          <w:p>
            <w:pPr>
              <w:spacing w:line="360" w:lineRule="auto"/>
              <w:ind w:firstLine="525" w:firstLineChars="250"/>
              <w:rPr>
                <w:rFonts w:hint="eastAsia" w:ascii="宋体" w:hAnsi="宋体"/>
                <w:szCs w:val="21"/>
              </w:rPr>
            </w:pPr>
            <w:r>
              <w:rPr>
                <w:rFonts w:hint="eastAsia" w:ascii="宋体" w:hAnsi="宋体"/>
                <w:szCs w:val="21"/>
              </w:rPr>
              <w:t>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rPr>
                <w:rFonts w:hint="eastAsia" w:ascii="宋体" w:hAnsi="宋体"/>
                <w:szCs w:val="21"/>
              </w:rPr>
            </w:pPr>
            <w:r>
              <w:rPr>
                <w:rFonts w:hint="eastAsia" w:ascii="宋体" w:hAnsi="宋体"/>
                <w:szCs w:val="21"/>
              </w:rPr>
              <w:t>下文中与“前附表”内容不一致的，以“前附表”为准；</w:t>
            </w:r>
          </w:p>
          <w:p>
            <w:pPr>
              <w:numPr>
                <w:ilvl w:val="0"/>
                <w:numId w:val="1"/>
              </w:numPr>
              <w:spacing w:line="360" w:lineRule="auto"/>
              <w:rPr>
                <w:rFonts w:hint="eastAsia" w:ascii="宋体" w:hAnsi="宋体"/>
                <w:szCs w:val="21"/>
              </w:rPr>
            </w:pPr>
            <w:r>
              <w:rPr>
                <w:rFonts w:hint="eastAsia" w:ascii="宋体" w:hAnsi="宋体"/>
                <w:szCs w:val="21"/>
              </w:rPr>
              <w:t>本招标文件的解释权属于江苏江南水务股份有限公司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szCs w:val="21"/>
              </w:rPr>
            </w:pPr>
            <w:r>
              <w:rPr>
                <w:rFonts w:hint="eastAsia" w:ascii="宋体" w:hAnsi="宋体"/>
                <w:szCs w:val="21"/>
              </w:rPr>
              <w:t>招标人：江苏江南水务股份有限公司</w:t>
            </w:r>
          </w:p>
          <w:p>
            <w:pPr>
              <w:adjustRightInd w:val="0"/>
              <w:spacing w:line="360" w:lineRule="auto"/>
              <w:rPr>
                <w:rFonts w:ascii="宋体" w:hAnsi="宋体"/>
                <w:szCs w:val="21"/>
              </w:rPr>
            </w:pPr>
            <w:r>
              <w:rPr>
                <w:rFonts w:hint="eastAsia" w:ascii="宋体" w:hAnsi="宋体"/>
                <w:szCs w:val="21"/>
              </w:rPr>
              <w:t>地  址：江苏省江阴市滨江扬子江路66号</w:t>
            </w:r>
          </w:p>
          <w:p>
            <w:pPr>
              <w:adjustRightInd w:val="0"/>
              <w:spacing w:line="360" w:lineRule="auto"/>
              <w:rPr>
                <w:rFonts w:ascii="宋体" w:hAnsi="宋体"/>
                <w:szCs w:val="21"/>
              </w:rPr>
            </w:pPr>
            <w:r>
              <w:rPr>
                <w:rFonts w:hint="eastAsia" w:ascii="宋体" w:hAnsi="宋体"/>
                <w:szCs w:val="21"/>
              </w:rPr>
              <w:t>电  话：05140-88011115</w:t>
            </w:r>
          </w:p>
          <w:p>
            <w:pPr>
              <w:adjustRightInd w:val="0"/>
              <w:spacing w:line="360" w:lineRule="auto"/>
              <w:rPr>
                <w:rFonts w:hint="eastAsia" w:ascii="宋体" w:hAnsi="宋体"/>
                <w:szCs w:val="21"/>
              </w:rPr>
            </w:pPr>
            <w:r>
              <w:rPr>
                <w:rFonts w:hint="eastAsia" w:ascii="宋体" w:hAnsi="宋体"/>
                <w:szCs w:val="21"/>
              </w:rPr>
              <w:t>联系人：张先生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A4918"/>
    <w:rsid w:val="410A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2020-11-19T06:40:00Z</dcterms:created>
  <dc:creator>明子</dc:creator>
  <cp:lastModifiedBy>明子</cp:lastModifiedBy>
  <dcterms:modified xsi:type="dcterms:W3CDTF">2020-11-19T06:42:15Z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